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D66" w:rsidRDefault="00FC21BD" w:rsidP="00FC21BD">
      <w:pPr>
        <w:jc w:val="both"/>
      </w:pPr>
      <w:bookmarkStart w:id="0" w:name="_GoBack"/>
      <w:r>
        <w:t>Policjantka zakłada kajdanki zatrzymanemu mężczyźnie. Po założeniu ich na ręce trzymane z tyłu, ruszają w kierunku drzwi. Kolejne ujęcie prowadzi do schodów. Policjantka prowadzi zatrzymanego na górę.</w:t>
      </w:r>
      <w:bookmarkEnd w:id="0"/>
    </w:p>
    <w:sectPr w:rsidR="00604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BD"/>
    <w:rsid w:val="00604D66"/>
    <w:rsid w:val="00FC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62C5F-05AB-4565-8839-DE9C5B20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173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Ślusarczyk</dc:creator>
  <cp:keywords/>
  <dc:description/>
  <cp:lastModifiedBy>Maciej Ślusarczyk</cp:lastModifiedBy>
  <cp:revision>1</cp:revision>
  <dcterms:created xsi:type="dcterms:W3CDTF">2026-03-19T13:02:00Z</dcterms:created>
  <dcterms:modified xsi:type="dcterms:W3CDTF">2026-03-19T13:05:00Z</dcterms:modified>
</cp:coreProperties>
</file>