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FED" w14:textId="3F96583C" w:rsidR="00F501CF" w:rsidRDefault="004F68E0">
      <w:r>
        <w:t>Na nagraniu video widać jak funkcjonariusze policji prowadzą zatrzymanego 26 – letniego mężczyznę</w:t>
      </w:r>
    </w:p>
    <w:sectPr w:rsidR="00F5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F"/>
    <w:rsid w:val="0004344F"/>
    <w:rsid w:val="004F68E0"/>
    <w:rsid w:val="00DC45F3"/>
    <w:rsid w:val="00F501CF"/>
    <w:rsid w:val="00FC183D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1565"/>
  <w15:chartTrackingRefBased/>
  <w15:docId w15:val="{B5527BF2-51AF-4309-A112-E1728E81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4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4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4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4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2025-08-07T09:22:00Z</dcterms:created>
  <dcterms:modified xsi:type="dcterms:W3CDTF">2025-08-07T09:22:00Z</dcterms:modified>
</cp:coreProperties>
</file>