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9C7F26">
      <w:bookmarkStart w:id="0" w:name="_GoBack"/>
      <w:r>
        <w:t xml:space="preserve">Na filmie widać jak policjant zakłada mężczyźnie kajdanki na ręce trzymane z tyłu. Następnie zatrzymany prowadzony jest klatką schodową oraz po korytarzu. </w:t>
      </w:r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6"/>
    <w:rsid w:val="000D68FD"/>
    <w:rsid w:val="009C7F26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F961"/>
  <w15:chartTrackingRefBased/>
  <w15:docId w15:val="{0F55C909-2DC0-4C1B-A58C-BC1B5CE8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2025-06-12T04:48:00Z</dcterms:created>
  <dcterms:modified xsi:type="dcterms:W3CDTF">2025-06-12T04:50:00Z</dcterms:modified>
</cp:coreProperties>
</file>