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2E" w:rsidRDefault="0030639F">
      <w:r>
        <w:t>Zatrzymany w białej koszulce z kajdankami na dłoniach prowadzony jest po schodach.</w:t>
      </w:r>
      <w:bookmarkStart w:id="0" w:name="_GoBack"/>
      <w:bookmarkEnd w:id="0"/>
    </w:p>
    <w:sectPr w:rsidR="0048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D0"/>
    <w:rsid w:val="0030639F"/>
    <w:rsid w:val="00451CD0"/>
    <w:rsid w:val="0048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B1EB"/>
  <w15:chartTrackingRefBased/>
  <w15:docId w15:val="{4B381803-9390-4B7F-9B8E-848887FC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72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Majchrzak</dc:creator>
  <cp:keywords/>
  <dc:description/>
  <cp:lastModifiedBy>Artur Majchrzak</cp:lastModifiedBy>
  <cp:revision>2</cp:revision>
  <dcterms:created xsi:type="dcterms:W3CDTF">2025-06-06T08:19:00Z</dcterms:created>
  <dcterms:modified xsi:type="dcterms:W3CDTF">2025-06-06T08:20:00Z</dcterms:modified>
</cp:coreProperties>
</file>