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E55B04">
      <w:r>
        <w:t>Na filmie widoczny jest zatrzymany, który prowadzony jest przez dwóch policjantów.</w:t>
      </w:r>
      <w:bookmarkStart w:id="0" w:name="_GoBack"/>
      <w:bookmarkEnd w:id="0"/>
      <w:r>
        <w:t xml:space="preserve"> </w:t>
      </w:r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04"/>
    <w:rsid w:val="000D68FD"/>
    <w:rsid w:val="00A04924"/>
    <w:rsid w:val="00E5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4745"/>
  <w15:chartTrackingRefBased/>
  <w15:docId w15:val="{C9287C0C-2F20-4293-9F0D-44A51A66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2024-12-20T10:27:00Z</dcterms:created>
  <dcterms:modified xsi:type="dcterms:W3CDTF">2024-12-20T10:28:00Z</dcterms:modified>
</cp:coreProperties>
</file>