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/>
        <w:t xml:space="preserve">Na filmie widać drogę, </w:t>
      </w:r>
      <w:r>
        <w:rPr/>
        <w:t xml:space="preserve">gdzie obowiązuje „zakaz wyprzedania” oraz ograniczenie prędkości do 30km/h. Kolejno widoczne są pojazdy jadące z przeciwka jak i poruszających się z tego kierunku drogą dla rowerów rowerzystów . Po chwili widoczne są dwa pojazdy, które wyprzedziły nieoznakowany radiowóz. </w:t>
      </w:r>
      <w:r>
        <w:rPr/>
        <w:t xml:space="preserve">Popełnione wykroczenia </w:t>
      </w:r>
      <w:r>
        <w:rPr/>
        <w:t>obu pojazdów marki Audi</w:t>
      </w:r>
      <w:r>
        <w:rPr/>
        <w:t xml:space="preserve"> oraz prędkość </w:t>
      </w:r>
      <w:r>
        <w:rPr/>
        <w:t>jednego z nich została</w:t>
      </w:r>
      <w:r>
        <w:rPr/>
        <w:t xml:space="preserve"> rejestrowana przez policyjny wideorejestrator. Prędkość pojazdu wyniosła 1</w:t>
      </w:r>
      <w:r>
        <w:rPr/>
        <w:t>11</w:t>
      </w:r>
      <w:r>
        <w:rPr/>
        <w:t xml:space="preserve"> km/h. </w:t>
      </w:r>
      <w:bookmarkStart w:id="0" w:name="_GoBack1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LibreOffice/7.3.4.2$Windows_X86_64 LibreOffice_project/728fec16bd5f605073805c3c9e7c4212a0120dc5</Application>
  <AppVersion>15.0000</AppVersion>
  <Pages>1</Pages>
  <Words>63</Words>
  <Characters>399</Characters>
  <CharactersWithSpaces>462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2022-11-02T08:11:00Z</dcterms:created>
  <dc:creator>Damian Janus</dc:creator>
  <dc:description/>
  <dc:language>pl-PL</dc:language>
  <cp:lastModifiedBy/>
  <dcterms:modified xsi:type="dcterms:W3CDTF">2023-08-28T07:17:02Z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