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26" w:rsidRDefault="00287341">
      <w:r>
        <w:t>Na nagraniu widać osoby przebywające w toalecie. Młode kobiety. Po chwili dwóch młodych chłopaków kopie w wiszącą na ścianie suszarkę</w:t>
      </w:r>
      <w:r w:rsidR="00D16E70">
        <w:t xml:space="preserve"> do rą</w:t>
      </w:r>
      <w:r>
        <w:t xml:space="preserve">k. Urządzenie ulega zniszczeniu. </w:t>
      </w:r>
      <w:bookmarkStart w:id="0" w:name="_GoBack"/>
      <w:bookmarkEnd w:id="0"/>
    </w:p>
    <w:sectPr w:rsidR="0081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41"/>
    <w:rsid w:val="00287341"/>
    <w:rsid w:val="00812626"/>
    <w:rsid w:val="00D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1B24-5339-4313-B3A4-1F7F0A0A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2</cp:revision>
  <dcterms:created xsi:type="dcterms:W3CDTF">2021-12-30T07:59:00Z</dcterms:created>
  <dcterms:modified xsi:type="dcterms:W3CDTF">2021-12-30T08:01:00Z</dcterms:modified>
</cp:coreProperties>
</file>