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D" w:rsidRDefault="00E33435">
      <w:r>
        <w:t>Osobowy pojazd wjeżdża na parking Komendy Powiatowej Policji we Włoszczowie i zatrzymuję się na miejscu parkingowym. Z pojazdu wysiada mężczyzna i wchodzi do budynku komendy</w:t>
      </w:r>
      <w:bookmarkStart w:id="0" w:name="_GoBack"/>
      <w:r>
        <w:t>. Do umundurowanego policjanta podchodzi mężczyzna, który następnie jest badany na stan trzeźwości w wydychanym powietrzu.</w:t>
      </w:r>
      <w:bookmarkEnd w:id="0"/>
      <w:r>
        <w:t xml:space="preserve"> Na urządzeniu zapala się czerwona ikonka. Mężczyzna wraz z policjantem wychodzą z budynku.   </w:t>
      </w:r>
    </w:p>
    <w:sectPr w:rsidR="00F8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5"/>
    <w:rsid w:val="00E33435"/>
    <w:rsid w:val="00F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636C"/>
  <w15:chartTrackingRefBased/>
  <w15:docId w15:val="{ACDAC893-7DCD-451A-BA88-7436F8D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2021-10-04T08:47:00Z</dcterms:created>
  <dcterms:modified xsi:type="dcterms:W3CDTF">2021-10-04T08:55:00Z</dcterms:modified>
</cp:coreProperties>
</file>